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2024/2025 Tentative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Fall/Spring Schedule</w:t>
      </w:r>
    </w:p>
    <w:tbl>
      <w:tblPr>
        <w:tblStyle w:val="Table1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995"/>
        <w:gridCol w:w="2040"/>
        <w:gridCol w:w="1740"/>
        <w:tblGridChange w:id="0">
          <w:tblGrid>
            <w:gridCol w:w="1905"/>
            <w:gridCol w:w="1665"/>
            <w:gridCol w:w="1995"/>
            <w:gridCol w:w="204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4:15-4:45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Tap C/D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4:30-5:15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A/B Jazz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Caey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5:00-6:00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Tumbling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4:45-5:30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Ballet C/D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5:15-6:30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Sparklers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(Audition Only)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6:00-7:00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Modern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Becca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5:30-6:15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*Leaps/Turns/Stretch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6:30-7:00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Musical Theater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7:00-7:30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Lyrical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Becca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6:15-6:45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Prepointe/Pointe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Casey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7:00-7:30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Hip Hip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6:45-7:15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A/B Tap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Caey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7:15-8-00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A/B Ballet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Casey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Little Studio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5:15-6:00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Creative Movement-2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4:30-5:15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Jazz C/D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8+)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5:15-6:00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Creative Movement-1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6:00-7:15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Beg/Int Combo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(Ages 4-6)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5:15-6:15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Mini Sparklers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(Audition Only)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Mya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6-7:30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Int/Adv. Combo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(6-97)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Ms. Robin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No Recital Dance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wF0jb1I0vW3SZrJ11ZAhJoSwUA==">CgMxLjA4AHIhMTgyNmh0OVllOXZncFE0VXU4Z2lreTRqVWZTLWFJV2R2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